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8" w:rsidRPr="00827F1C" w:rsidRDefault="001964C8" w:rsidP="001964C8">
      <w:pPr>
        <w:spacing w:line="360" w:lineRule="auto"/>
        <w:ind w:firstLine="397"/>
        <w:jc w:val="center"/>
        <w:rPr>
          <w:rFonts w:ascii="黑体" w:eastAsia="黑体" w:hAnsi="黑体"/>
          <w:bCs/>
          <w:sz w:val="32"/>
        </w:rPr>
      </w:pPr>
      <w:r w:rsidRPr="00827F1C">
        <w:rPr>
          <w:rFonts w:ascii="黑体" w:eastAsia="黑体" w:hAnsi="黑体" w:hint="eastAsia"/>
          <w:bCs/>
          <w:sz w:val="32"/>
        </w:rPr>
        <w:t>上海市曹杨中学语言文字工作制度</w:t>
      </w:r>
    </w:p>
    <w:p w:rsidR="00827F1C" w:rsidRPr="00B31AD1" w:rsidRDefault="00827F1C" w:rsidP="00B31AD1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语言文字是交际的工具和信息的载体。推动语言文字的规范化、标准化，是普及文化教育、发展科学技术的一项基础工程，对社会主义物质文明建设和精神文明建设具有重要意义。为了深化教育教学改革，全面推进素质教育，贯彻落实《中华人民共和国国家通用语言文字法》，实现国家提出的新世纪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普通话初步普及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、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汉字的社会应用基本规范的目标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，根据《中华人民共和国教育法》和市语委办的规定，我校语言文字规范工作中长期目标是：教师和学生的普通话水平达到规定的要求，师生员工在教育教学、宣传、会议及其它集体活动中使用普通话；校园用字规范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为了切实保证这个目标的实现，形成我校语言文字工作的长效管理机制，使之与精神文明建设、学生素质教育和学校各项教育教学工作有机结合，特制定本规划，具体措施和要求如下：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一、认真组织全校师生学习、贯彻、落实《国家通用语言文字法》。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二、将语言文字工作列入学校教学管理工作中，分管领导每年至少召开</w:t>
      </w:r>
      <w:r w:rsidRPr="00B31AD1">
        <w:rPr>
          <w:rFonts w:hint="eastAsia"/>
          <w:sz w:val="24"/>
          <w:szCs w:val="24"/>
        </w:rPr>
        <w:t>2</w:t>
      </w:r>
      <w:r w:rsidRPr="00B31AD1">
        <w:rPr>
          <w:rFonts w:hint="eastAsia"/>
          <w:sz w:val="24"/>
          <w:szCs w:val="24"/>
        </w:rPr>
        <w:t>次会议，听取语言文字工作汇报，研究语言文字工作。学校工作计划中有语言文字工作内容。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三、将语言文字工作纳入教导处工作计划中，主管领导认真检查落实。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四、健全校语言文字工作网络。要有专人负责语言文字规范化工作，各班应设立语言文字规范化推普员，协助开展学校和各班语言文字规范化宣传与示范工作。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五、将普通话合格作为录用教师条件，新教师上岗条件，教师继续教育内容。在教师年度考核、期中教学检查、评选先进、评定职称时，都要将普通话内容列入，力争在五年内使全体教师在教育教学、宣传、会议及其他集体活动中</w:t>
      </w:r>
      <w:r w:rsidRPr="00B31AD1">
        <w:rPr>
          <w:rFonts w:hint="eastAsia"/>
          <w:sz w:val="24"/>
          <w:szCs w:val="24"/>
        </w:rPr>
        <w:t>100</w:t>
      </w:r>
      <w:r w:rsidRPr="00B31AD1">
        <w:rPr>
          <w:rFonts w:hint="eastAsia"/>
          <w:sz w:val="24"/>
          <w:szCs w:val="24"/>
        </w:rPr>
        <w:t>％使用普通话，所有的教职工必须参加普通话水平测试，测试达标率争取达到</w:t>
      </w:r>
      <w:r w:rsidRPr="00B31AD1">
        <w:rPr>
          <w:rFonts w:hint="eastAsia"/>
          <w:sz w:val="24"/>
          <w:szCs w:val="24"/>
        </w:rPr>
        <w:t>100</w:t>
      </w:r>
      <w:r w:rsidRPr="00B31AD1">
        <w:rPr>
          <w:rFonts w:hint="eastAsia"/>
          <w:sz w:val="24"/>
          <w:szCs w:val="24"/>
        </w:rPr>
        <w:t>％。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六、学生在教育教学、宣传、会议及其他集体活动中必须使用普通话。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七、开展多层次的普通话演讲、朗诵、书法及规范字知识竞赛，提高师生员工的语言文字水平；每年</w:t>
      </w:r>
      <w:r w:rsidRPr="00B31AD1">
        <w:rPr>
          <w:rFonts w:hint="eastAsia"/>
          <w:sz w:val="24"/>
          <w:szCs w:val="24"/>
        </w:rPr>
        <w:t>9</w:t>
      </w:r>
      <w:r w:rsidRPr="00B31AD1">
        <w:rPr>
          <w:rFonts w:hint="eastAsia"/>
          <w:sz w:val="24"/>
          <w:szCs w:val="24"/>
        </w:rPr>
        <w:t>月开展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推普宣传周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活动，形式多样，内容丰富。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八、对教师进行普通话和规范用字的培训、教育，学校广播普通话水平合格。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lastRenderedPageBreak/>
        <w:t>九、加强科研，鼓励教师撰写学校语言文字科研论文。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十、对校内所有公示牌、上墙的制度、办法及所发文件、所写文字材料负责监督审查，对不规范用字现象要立即纠正、整改。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十一、每学期每班至少出一期语言文字黑板报，在校园网主页上设置语言文字工作网站，积极宣传《国家通用语言文字法》和有关文件，及时报道学校有关工作动态、先进事例。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十二、在校内设置宣传标语牌及宣传橱窗，在教学楼、图书室、等公共场所设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请讲普通话</w:t>
      </w:r>
      <w:r w:rsidRPr="00B31AD1">
        <w:rPr>
          <w:rFonts w:hint="eastAsia"/>
          <w:sz w:val="24"/>
          <w:szCs w:val="24"/>
        </w:rPr>
        <w:t>"</w:t>
      </w:r>
      <w:r w:rsidRPr="00B31AD1">
        <w:rPr>
          <w:rFonts w:hint="eastAsia"/>
          <w:sz w:val="24"/>
          <w:szCs w:val="24"/>
        </w:rPr>
        <w:t>的标语提示，使校园内形成人人都说普通话，都使用规范汉字的氛围。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十三、建立校规范用字检查审核制度，加强监督力度。对学生各类小报及需展出的文字作品的报审，每学期对教师教案、板书、论文、科研材料等进行一次抽样检查，对学生的作业、答卷等进行不定期检查，杜绝出现错别字、异体字、二简字和繁体字。对教师、管理人员及学生在教学、工作和集体活动中使用普通话和规范字的情况进行不定期抽查，并将结果向全校通报。</w:t>
      </w:r>
    </w:p>
    <w:p w:rsidR="00827F1C" w:rsidRPr="00B31AD1" w:rsidRDefault="00827F1C" w:rsidP="00B31AD1">
      <w:pPr>
        <w:spacing w:line="360" w:lineRule="auto"/>
        <w:ind w:firstLineChars="200" w:firstLine="480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十四、作为上海市语言文字示范学校，积极做好各项工作，真正起到示范作用，并时刻激励自己。</w:t>
      </w:r>
    </w:p>
    <w:p w:rsidR="00827F1C" w:rsidRPr="00B31AD1" w:rsidRDefault="00827F1C" w:rsidP="00B31AD1">
      <w:pPr>
        <w:spacing w:line="360" w:lineRule="auto"/>
        <w:ind w:firstLineChars="200" w:firstLine="480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十五、加强与市、区语言文字办公室联系、沟通、协调，积极参加市、区语委组织的各项语言文字宣传活动。</w:t>
      </w:r>
    </w:p>
    <w:p w:rsidR="00827F1C" w:rsidRPr="00B31AD1" w:rsidRDefault="00827F1C" w:rsidP="00B31AD1">
      <w:pPr>
        <w:spacing w:line="360" w:lineRule="auto"/>
        <w:ind w:firstLine="397"/>
        <w:rPr>
          <w:sz w:val="24"/>
          <w:szCs w:val="24"/>
        </w:rPr>
      </w:pPr>
      <w:r w:rsidRPr="00B31AD1">
        <w:rPr>
          <w:rFonts w:hint="eastAsia"/>
          <w:sz w:val="24"/>
          <w:szCs w:val="24"/>
        </w:rPr>
        <w:t>语言文字规范化工作是加强学校管理，树立学校良好形象，提高师生员工素质的一项重要工作，只有全体师生行动起来，才能切实做好普及普通话和用字规范化的宣传教育工作，当好社会语言文字规范化的表率，为我国新世纪的语言文字工作目标作出贡献。</w:t>
      </w:r>
      <w:bookmarkStart w:id="0" w:name="_GoBack"/>
      <w:bookmarkEnd w:id="0"/>
    </w:p>
    <w:sectPr w:rsidR="00827F1C" w:rsidRPr="00B31AD1" w:rsidSect="00917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B6" w:rsidRDefault="00FD29B6" w:rsidP="00992853">
      <w:r>
        <w:separator/>
      </w:r>
    </w:p>
  </w:endnote>
  <w:endnote w:type="continuationSeparator" w:id="0">
    <w:p w:rsidR="00FD29B6" w:rsidRDefault="00FD29B6" w:rsidP="0099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B6" w:rsidRDefault="00FD29B6" w:rsidP="00992853">
      <w:r>
        <w:separator/>
      </w:r>
    </w:p>
  </w:footnote>
  <w:footnote w:type="continuationSeparator" w:id="0">
    <w:p w:rsidR="00FD29B6" w:rsidRDefault="00FD29B6" w:rsidP="0099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Pr="00065B89" w:rsidRDefault="00C41CAB" w:rsidP="00C41CAB">
    <w:pPr>
      <w:pStyle w:val="a3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6617F9" w:rsidRPr="00C41CAB" w:rsidRDefault="006617F9" w:rsidP="00C41C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AB" w:rsidRDefault="00C41C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853"/>
    <w:rsid w:val="00057081"/>
    <w:rsid w:val="00085587"/>
    <w:rsid w:val="001964C8"/>
    <w:rsid w:val="0028264C"/>
    <w:rsid w:val="00327373"/>
    <w:rsid w:val="003C76CA"/>
    <w:rsid w:val="003E5FCD"/>
    <w:rsid w:val="003F1335"/>
    <w:rsid w:val="004D4B17"/>
    <w:rsid w:val="00545861"/>
    <w:rsid w:val="005B5972"/>
    <w:rsid w:val="0065682F"/>
    <w:rsid w:val="006617F9"/>
    <w:rsid w:val="00704FB9"/>
    <w:rsid w:val="00753CEE"/>
    <w:rsid w:val="007D1315"/>
    <w:rsid w:val="00827F1C"/>
    <w:rsid w:val="00917A52"/>
    <w:rsid w:val="00992853"/>
    <w:rsid w:val="00A61087"/>
    <w:rsid w:val="00B31AD1"/>
    <w:rsid w:val="00C41CAB"/>
    <w:rsid w:val="00D6380F"/>
    <w:rsid w:val="00E57370"/>
    <w:rsid w:val="00F31885"/>
    <w:rsid w:val="00F364D1"/>
    <w:rsid w:val="00F93DC8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853"/>
    <w:rPr>
      <w:sz w:val="18"/>
      <w:szCs w:val="18"/>
    </w:rPr>
  </w:style>
  <w:style w:type="paragraph" w:styleId="a5">
    <w:name w:val="Plain Text"/>
    <w:basedOn w:val="a"/>
    <w:link w:val="Char1"/>
    <w:rsid w:val="0005708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57081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617F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617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8178-4673-4548-A85B-7AA9884C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13</cp:revision>
  <dcterms:created xsi:type="dcterms:W3CDTF">2015-12-13T14:35:00Z</dcterms:created>
  <dcterms:modified xsi:type="dcterms:W3CDTF">2018-01-03T08:52:00Z</dcterms:modified>
</cp:coreProperties>
</file>